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052E" w14:textId="77777777" w:rsidR="002C03BA" w:rsidRDefault="002C03BA" w:rsidP="002C03BA"/>
    <w:p w14:paraId="36D18390" w14:textId="77777777" w:rsidR="002C03BA" w:rsidRDefault="002C03BA" w:rsidP="002C03BA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278"/>
        <w:gridCol w:w="1686"/>
        <w:gridCol w:w="2268"/>
        <w:gridCol w:w="2127"/>
      </w:tblGrid>
      <w:tr w:rsidR="007E5372" w14:paraId="7DC5A0C5" w14:textId="5352A448" w:rsidTr="00E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1EB0FA97" w14:textId="77777777" w:rsidR="007E5372" w:rsidRDefault="007E5372" w:rsidP="00E73A64">
            <w:pPr>
              <w:jc w:val="center"/>
            </w:pPr>
            <w:r>
              <w:t>Room Hire</w:t>
            </w:r>
          </w:p>
        </w:tc>
        <w:tc>
          <w:tcPr>
            <w:tcW w:w="1686" w:type="dxa"/>
          </w:tcPr>
          <w:p w14:paraId="068A2D14" w14:textId="77777777" w:rsidR="007E5372" w:rsidRDefault="007E5372" w:rsidP="00E73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  <w:tc>
          <w:tcPr>
            <w:tcW w:w="2268" w:type="dxa"/>
          </w:tcPr>
          <w:p w14:paraId="4ED3B6C1" w14:textId="2B16F26A" w:rsidR="00E73A64" w:rsidRDefault="007E5372" w:rsidP="00E73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Mon-Fri Between</w:t>
            </w:r>
          </w:p>
          <w:p w14:paraId="7DF010E8" w14:textId="3D2BA7DE" w:rsidR="007E5372" w:rsidRDefault="007E5372" w:rsidP="00E73A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8am – 3pm</w:t>
            </w:r>
          </w:p>
        </w:tc>
        <w:tc>
          <w:tcPr>
            <w:tcW w:w="2127" w:type="dxa"/>
          </w:tcPr>
          <w:p w14:paraId="24753EAA" w14:textId="54A3D39B" w:rsidR="007E5372" w:rsidRDefault="007E5372" w:rsidP="002C0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Weekends and after 3pm to close</w:t>
            </w:r>
          </w:p>
        </w:tc>
      </w:tr>
      <w:tr w:rsidR="007E5372" w14:paraId="6B7D1E8A" w14:textId="40F1D7CC" w:rsidTr="00E17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21B59596" w14:textId="77777777" w:rsidR="007E5372" w:rsidRDefault="007E5372" w:rsidP="002C03BA">
            <w:r>
              <w:t>Main Hall</w:t>
            </w:r>
          </w:p>
        </w:tc>
        <w:tc>
          <w:tcPr>
            <w:tcW w:w="1686" w:type="dxa"/>
          </w:tcPr>
          <w:p w14:paraId="4E38643F" w14:textId="77777777" w:rsidR="007E5372" w:rsidRDefault="007E5372" w:rsidP="002C0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46AAD09" w14:textId="3A38BE04" w:rsidR="007E5372" w:rsidRDefault="007E5372" w:rsidP="002C0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</w:t>
            </w:r>
            <w:r w:rsidR="00485989">
              <w:t>7</w:t>
            </w:r>
            <w:r>
              <w:t xml:space="preserve"> per hour</w:t>
            </w:r>
            <w:r w:rsidR="002135B6">
              <w:t xml:space="preserve"> </w:t>
            </w:r>
          </w:p>
        </w:tc>
        <w:tc>
          <w:tcPr>
            <w:tcW w:w="2127" w:type="dxa"/>
          </w:tcPr>
          <w:p w14:paraId="18F0975C" w14:textId="48E8FA8D" w:rsidR="007E5372" w:rsidRPr="002135B6" w:rsidRDefault="007E5372" w:rsidP="002C0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£2</w:t>
            </w:r>
            <w:r w:rsidR="00485989">
              <w:t>3</w:t>
            </w:r>
            <w:r>
              <w:t xml:space="preserve"> per hour</w:t>
            </w:r>
          </w:p>
        </w:tc>
      </w:tr>
      <w:tr w:rsidR="007E5372" w14:paraId="41596A55" w14:textId="60EB6DA0" w:rsidTr="00E1788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3A098008" w14:textId="77777777" w:rsidR="007E5372" w:rsidRDefault="007E5372" w:rsidP="002C03BA">
            <w:r>
              <w:t>Small Hall</w:t>
            </w:r>
          </w:p>
        </w:tc>
        <w:tc>
          <w:tcPr>
            <w:tcW w:w="1686" w:type="dxa"/>
          </w:tcPr>
          <w:p w14:paraId="19817BF7" w14:textId="77777777" w:rsidR="007E5372" w:rsidRDefault="007E5372" w:rsidP="002C0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77D6A08" w14:textId="45EE5E95" w:rsidR="007E5372" w:rsidRPr="002135B6" w:rsidRDefault="007E5372" w:rsidP="002C0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£1</w:t>
            </w:r>
            <w:r w:rsidR="00485989">
              <w:t>4</w:t>
            </w:r>
            <w:r>
              <w:t xml:space="preserve"> per hour</w:t>
            </w:r>
          </w:p>
        </w:tc>
        <w:tc>
          <w:tcPr>
            <w:tcW w:w="2127" w:type="dxa"/>
          </w:tcPr>
          <w:p w14:paraId="42D97EB9" w14:textId="1D671004" w:rsidR="007E5372" w:rsidRPr="002135B6" w:rsidRDefault="007E5372" w:rsidP="002C0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£1</w:t>
            </w:r>
            <w:r w:rsidR="00485989">
              <w:t xml:space="preserve">8 </w:t>
            </w:r>
            <w:r>
              <w:t>per hour</w:t>
            </w:r>
          </w:p>
        </w:tc>
      </w:tr>
      <w:tr w:rsidR="007E5372" w14:paraId="0CE7D44E" w14:textId="2CDF52C1" w:rsidTr="00E17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1E5105EA" w14:textId="0A6D6468" w:rsidR="007E5372" w:rsidRDefault="007E5372" w:rsidP="002C03BA">
            <w:r>
              <w:t>Meeting Rooms 1 &amp; 2</w:t>
            </w:r>
          </w:p>
        </w:tc>
        <w:tc>
          <w:tcPr>
            <w:tcW w:w="1686" w:type="dxa"/>
          </w:tcPr>
          <w:p w14:paraId="454B00E3" w14:textId="7B3AA6AF" w:rsidR="007E5372" w:rsidRDefault="007E5372" w:rsidP="007E5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Dividing Partition</w:t>
            </w:r>
          </w:p>
        </w:tc>
        <w:tc>
          <w:tcPr>
            <w:tcW w:w="4395" w:type="dxa"/>
            <w:gridSpan w:val="2"/>
          </w:tcPr>
          <w:p w14:paraId="0B3A805A" w14:textId="3CD0FCA2" w:rsidR="00E73A64" w:rsidRDefault="000E521C" w:rsidP="007E5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Cost per hour is </w:t>
            </w:r>
            <w:r w:rsidR="007E5372">
              <w:t>£6</w:t>
            </w:r>
            <w:r w:rsidR="009011DA">
              <w:t>.50</w:t>
            </w:r>
            <w:r w:rsidR="007E5372">
              <w:t xml:space="preserve"> </w:t>
            </w:r>
            <w:r>
              <w:t>for one</w:t>
            </w:r>
            <w:r w:rsidR="007E5372">
              <w:t xml:space="preserve"> room</w:t>
            </w:r>
            <w:r w:rsidR="00346214">
              <w:t xml:space="preserve"> </w:t>
            </w:r>
          </w:p>
          <w:p w14:paraId="0E767DE6" w14:textId="2D3B8337" w:rsidR="007E5372" w:rsidRPr="002135B6" w:rsidRDefault="007E5372" w:rsidP="007E5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or £1</w:t>
            </w:r>
            <w:r w:rsidR="009011DA">
              <w:t>3</w:t>
            </w:r>
            <w:r>
              <w:t xml:space="preserve"> for both</w:t>
            </w:r>
          </w:p>
        </w:tc>
      </w:tr>
    </w:tbl>
    <w:p w14:paraId="05663DB5" w14:textId="77777777" w:rsidR="009E1C56" w:rsidRDefault="009E1C56" w:rsidP="002C03BA"/>
    <w:p w14:paraId="3E59F556" w14:textId="77777777" w:rsidR="009E1C56" w:rsidRPr="009E1C56" w:rsidRDefault="009E1C56" w:rsidP="002C03BA">
      <w:pPr>
        <w:rPr>
          <w:b/>
        </w:rPr>
      </w:pPr>
      <w:r>
        <w:rPr>
          <w:b/>
        </w:rPr>
        <w:t>Kitchen related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94"/>
        <w:gridCol w:w="2494"/>
        <w:gridCol w:w="2495"/>
      </w:tblGrid>
      <w:tr w:rsidR="009E1C56" w14:paraId="075991EC" w14:textId="77777777" w:rsidTr="00E06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C25C102" w14:textId="77777777" w:rsidR="009E1C56" w:rsidRDefault="009E1C56" w:rsidP="00E06560">
            <w:r>
              <w:t>Room Hire</w:t>
            </w:r>
          </w:p>
        </w:tc>
        <w:tc>
          <w:tcPr>
            <w:tcW w:w="2494" w:type="dxa"/>
          </w:tcPr>
          <w:p w14:paraId="6F6A1841" w14:textId="77777777" w:rsidR="009E1C56" w:rsidRDefault="009E1C56" w:rsidP="00E0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  <w:tc>
          <w:tcPr>
            <w:tcW w:w="2495" w:type="dxa"/>
          </w:tcPr>
          <w:p w14:paraId="54316E19" w14:textId="77777777" w:rsidR="009E1C56" w:rsidRDefault="009E1C56" w:rsidP="00E0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9E1C56" w14:paraId="25949822" w14:textId="77777777" w:rsidTr="00E06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23FC03C" w14:textId="77777777" w:rsidR="009E1C56" w:rsidRDefault="0066585C" w:rsidP="00E06560">
            <w:r>
              <w:t>Kitchen use</w:t>
            </w:r>
          </w:p>
        </w:tc>
        <w:tc>
          <w:tcPr>
            <w:tcW w:w="2494" w:type="dxa"/>
          </w:tcPr>
          <w:p w14:paraId="32BE8BCC" w14:textId="6787D23C" w:rsidR="009E1C56" w:rsidRDefault="0066585C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booked with another room</w:t>
            </w:r>
            <w:r w:rsidR="008816EA">
              <w:t>.</w:t>
            </w:r>
          </w:p>
        </w:tc>
        <w:tc>
          <w:tcPr>
            <w:tcW w:w="2495" w:type="dxa"/>
          </w:tcPr>
          <w:p w14:paraId="5305EE52" w14:textId="5CD8FBC7" w:rsidR="009E1C56" w:rsidRPr="003946B7" w:rsidRDefault="009E1C56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946B7">
              <w:rPr>
                <w:color w:val="000000" w:themeColor="text1"/>
              </w:rPr>
              <w:t>£</w:t>
            </w:r>
            <w:r w:rsidR="007E5372" w:rsidRPr="003946B7">
              <w:rPr>
                <w:color w:val="000000" w:themeColor="text1"/>
              </w:rPr>
              <w:t>10</w:t>
            </w:r>
            <w:r w:rsidRPr="003946B7">
              <w:rPr>
                <w:color w:val="538135" w:themeColor="accent6" w:themeShade="BF"/>
              </w:rPr>
              <w:t xml:space="preserve"> </w:t>
            </w:r>
          </w:p>
        </w:tc>
      </w:tr>
    </w:tbl>
    <w:p w14:paraId="5932CC4C" w14:textId="77777777" w:rsidR="007B5B4C" w:rsidRDefault="007B5B4C" w:rsidP="002C03BA"/>
    <w:p w14:paraId="0CD4733A" w14:textId="77777777" w:rsidR="00234E38" w:rsidRDefault="00234E38" w:rsidP="002C03BA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94"/>
        <w:gridCol w:w="2494"/>
        <w:gridCol w:w="2495"/>
      </w:tblGrid>
      <w:tr w:rsidR="00E100D4" w14:paraId="21B00185" w14:textId="77777777" w:rsidTr="00E06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D5535F6" w14:textId="77777777" w:rsidR="00E100D4" w:rsidRDefault="00E100D4" w:rsidP="00E06560">
            <w:r>
              <w:t>Parties</w:t>
            </w:r>
          </w:p>
        </w:tc>
        <w:tc>
          <w:tcPr>
            <w:tcW w:w="2494" w:type="dxa"/>
          </w:tcPr>
          <w:p w14:paraId="5903F98E" w14:textId="77777777" w:rsidR="00E100D4" w:rsidRDefault="00E100D4" w:rsidP="00E0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  <w:tc>
          <w:tcPr>
            <w:tcW w:w="2495" w:type="dxa"/>
          </w:tcPr>
          <w:p w14:paraId="0889989A" w14:textId="77777777" w:rsidR="00E100D4" w:rsidRDefault="00E100D4" w:rsidP="00E0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E100D4" w14:paraId="6DE2B825" w14:textId="77777777" w:rsidTr="00E06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9165D80" w14:textId="20BAF387" w:rsidR="00E100D4" w:rsidRDefault="00C805A9" w:rsidP="00E06560">
            <w:pPr>
              <w:rPr>
                <w:b w:val="0"/>
                <w:bCs w:val="0"/>
              </w:rPr>
            </w:pPr>
            <w:r>
              <w:t>Adult</w:t>
            </w:r>
            <w:r w:rsidR="00B04791">
              <w:t>*</w:t>
            </w:r>
            <w:r>
              <w:t xml:space="preserve"> or </w:t>
            </w:r>
            <w:r w:rsidR="002C69CE">
              <w:t xml:space="preserve">Children’s </w:t>
            </w:r>
            <w:r w:rsidR="00AE5516">
              <w:t>P</w:t>
            </w:r>
            <w:r w:rsidR="002C69CE">
              <w:t xml:space="preserve">arties </w:t>
            </w:r>
            <w:r w:rsidR="007E5372">
              <w:t>(</w:t>
            </w:r>
            <w:r w:rsidR="002C69CE">
              <w:t>12 years old</w:t>
            </w:r>
            <w:r w:rsidR="007E5372">
              <w:t xml:space="preserve"> and under</w:t>
            </w:r>
            <w:r w:rsidR="002C69CE">
              <w:t>)</w:t>
            </w:r>
          </w:p>
          <w:p w14:paraId="78372048" w14:textId="2A09E673" w:rsidR="00C805A9" w:rsidRPr="00B04791" w:rsidRDefault="00C805A9" w:rsidP="00E06560">
            <w:pPr>
              <w:rPr>
                <w:i/>
                <w:iCs/>
                <w:sz w:val="18"/>
                <w:szCs w:val="18"/>
              </w:rPr>
            </w:pPr>
            <w:r w:rsidRPr="00B04791">
              <w:rPr>
                <w:i/>
                <w:iCs/>
                <w:sz w:val="18"/>
                <w:szCs w:val="18"/>
              </w:rPr>
              <w:t xml:space="preserve">(Folding </w:t>
            </w:r>
            <w:r w:rsidR="009E232F">
              <w:rPr>
                <w:i/>
                <w:iCs/>
                <w:sz w:val="18"/>
                <w:szCs w:val="18"/>
              </w:rPr>
              <w:t xml:space="preserve">6ft rectangular </w:t>
            </w:r>
            <w:r w:rsidRPr="00B04791">
              <w:rPr>
                <w:i/>
                <w:iCs/>
                <w:sz w:val="18"/>
                <w:szCs w:val="18"/>
              </w:rPr>
              <w:t>tables and chairs will be provided for you</w:t>
            </w:r>
            <w:r w:rsidR="00093FCD">
              <w:rPr>
                <w:i/>
                <w:iCs/>
                <w:sz w:val="18"/>
                <w:szCs w:val="18"/>
              </w:rPr>
              <w:t xml:space="preserve"> to</w:t>
            </w:r>
            <w:r w:rsidRPr="00B04791">
              <w:rPr>
                <w:i/>
                <w:iCs/>
                <w:sz w:val="18"/>
                <w:szCs w:val="18"/>
              </w:rPr>
              <w:t xml:space="preserve"> </w:t>
            </w:r>
            <w:r w:rsidR="000867F2">
              <w:rPr>
                <w:i/>
                <w:iCs/>
                <w:sz w:val="18"/>
                <w:szCs w:val="18"/>
              </w:rPr>
              <w:t>setup as you wish</w:t>
            </w:r>
            <w:r w:rsidRPr="00B0479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94" w:type="dxa"/>
          </w:tcPr>
          <w:p w14:paraId="2147EE77" w14:textId="77777777" w:rsidR="00E100D4" w:rsidRDefault="007E5372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 Hall</w:t>
            </w:r>
          </w:p>
          <w:p w14:paraId="75DE699B" w14:textId="3C63301F" w:rsidR="000A6CF8" w:rsidRDefault="000A6CF8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Large Hall</w:t>
            </w:r>
          </w:p>
        </w:tc>
        <w:tc>
          <w:tcPr>
            <w:tcW w:w="2495" w:type="dxa"/>
          </w:tcPr>
          <w:p w14:paraId="230FB90C" w14:textId="78BDE5AA" w:rsidR="00E100D4" w:rsidRPr="002135B6" w:rsidRDefault="00E100D4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£</w:t>
            </w:r>
            <w:r w:rsidR="003946B7">
              <w:t>7</w:t>
            </w:r>
            <w:r w:rsidR="00485989">
              <w:t xml:space="preserve">4 </w:t>
            </w:r>
            <w:r w:rsidR="00552912">
              <w:t>(</w:t>
            </w:r>
            <w:r w:rsidR="007E5372">
              <w:t>4</w:t>
            </w:r>
            <w:r w:rsidR="00552912">
              <w:t xml:space="preserve"> hours)</w:t>
            </w:r>
          </w:p>
          <w:p w14:paraId="63A2E09C" w14:textId="0928C716" w:rsidR="00A60F73" w:rsidRPr="002135B6" w:rsidRDefault="00A60F73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£</w:t>
            </w:r>
            <w:r w:rsidR="003946B7">
              <w:t>9</w:t>
            </w:r>
            <w:r w:rsidR="00485989">
              <w:t>4</w:t>
            </w:r>
            <w:r>
              <w:t xml:space="preserve"> (4 hours)</w:t>
            </w:r>
          </w:p>
          <w:p w14:paraId="70865E76" w14:textId="31E25D08" w:rsidR="007E5372" w:rsidRDefault="003D64CC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Both </w:t>
            </w:r>
            <w:r w:rsidR="004231B8">
              <w:t xml:space="preserve">will </w:t>
            </w:r>
            <w:r>
              <w:t>require a</w:t>
            </w:r>
            <w:r w:rsidR="004231B8">
              <w:t xml:space="preserve"> </w:t>
            </w:r>
            <w:r w:rsidR="007E5372">
              <w:t xml:space="preserve">£50 refundable </w:t>
            </w:r>
            <w:r w:rsidR="008816EA">
              <w:t>deposit.</w:t>
            </w:r>
          </w:p>
        </w:tc>
      </w:tr>
      <w:tr w:rsidR="00E100D4" w14:paraId="70CCB45A" w14:textId="77777777" w:rsidTr="00E0656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B572832" w14:textId="77777777" w:rsidR="00E100D4" w:rsidRDefault="00656E6A" w:rsidP="00E06560">
            <w:pPr>
              <w:rPr>
                <w:b w:val="0"/>
                <w:bCs w:val="0"/>
              </w:rPr>
            </w:pPr>
            <w:r>
              <w:t xml:space="preserve">Other </w:t>
            </w:r>
            <w:r w:rsidR="00AE5516">
              <w:t>Parties</w:t>
            </w:r>
          </w:p>
          <w:p w14:paraId="2DBF5735" w14:textId="43591DA1" w:rsidR="00C805A9" w:rsidRPr="00B04791" w:rsidRDefault="00C805A9" w:rsidP="00E06560">
            <w:pPr>
              <w:rPr>
                <w:i/>
                <w:iCs/>
                <w:sz w:val="18"/>
                <w:szCs w:val="18"/>
              </w:rPr>
            </w:pPr>
            <w:r w:rsidRPr="00B04791">
              <w:rPr>
                <w:i/>
                <w:iCs/>
                <w:sz w:val="18"/>
                <w:szCs w:val="18"/>
              </w:rPr>
              <w:t xml:space="preserve">(Large folding banquet tables </w:t>
            </w:r>
            <w:r w:rsidR="00093FCD">
              <w:rPr>
                <w:i/>
                <w:iCs/>
                <w:sz w:val="18"/>
                <w:szCs w:val="18"/>
              </w:rPr>
              <w:t>&amp;</w:t>
            </w:r>
            <w:r w:rsidRPr="00B04791">
              <w:rPr>
                <w:i/>
                <w:iCs/>
                <w:sz w:val="18"/>
                <w:szCs w:val="18"/>
              </w:rPr>
              <w:t xml:space="preserve"> </w:t>
            </w:r>
            <w:r w:rsidR="000867F2">
              <w:rPr>
                <w:i/>
                <w:iCs/>
                <w:sz w:val="18"/>
                <w:szCs w:val="18"/>
              </w:rPr>
              <w:t xml:space="preserve">banquet </w:t>
            </w:r>
            <w:r w:rsidRPr="00B04791">
              <w:rPr>
                <w:i/>
                <w:iCs/>
                <w:sz w:val="18"/>
                <w:szCs w:val="18"/>
              </w:rPr>
              <w:t>chairs will be setup ready for you</w:t>
            </w:r>
            <w:r w:rsidR="000147CE">
              <w:rPr>
                <w:i/>
                <w:iCs/>
                <w:sz w:val="18"/>
                <w:szCs w:val="18"/>
              </w:rPr>
              <w:t xml:space="preserve"> to</w:t>
            </w:r>
            <w:r w:rsidRPr="00B04791">
              <w:rPr>
                <w:i/>
                <w:iCs/>
                <w:sz w:val="18"/>
                <w:szCs w:val="18"/>
              </w:rPr>
              <w:t xml:space="preserve"> use)</w:t>
            </w:r>
          </w:p>
        </w:tc>
        <w:tc>
          <w:tcPr>
            <w:tcW w:w="2494" w:type="dxa"/>
          </w:tcPr>
          <w:p w14:paraId="20815829" w14:textId="65532237" w:rsidR="00E100D4" w:rsidRDefault="00AE5516" w:rsidP="00E0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6pm </w:t>
            </w:r>
            <w:r w:rsidR="00280865">
              <w:t>–</w:t>
            </w:r>
            <w:r>
              <w:t xml:space="preserve"> </w:t>
            </w:r>
            <w:r w:rsidR="00280865">
              <w:t>Midnight, sole occupancy of main hall, and kitchen. Prior approval from committee is required</w:t>
            </w:r>
            <w:r w:rsidR="007E5372">
              <w:t>.</w:t>
            </w:r>
          </w:p>
        </w:tc>
        <w:tc>
          <w:tcPr>
            <w:tcW w:w="2495" w:type="dxa"/>
          </w:tcPr>
          <w:p w14:paraId="1D1FD073" w14:textId="1316E205" w:rsidR="00E100D4" w:rsidRPr="002135B6" w:rsidRDefault="00E100D4" w:rsidP="00E0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£</w:t>
            </w:r>
            <w:r w:rsidR="00280865">
              <w:t>2</w:t>
            </w:r>
            <w:r w:rsidR="00485989">
              <w:t>6</w:t>
            </w:r>
            <w:r w:rsidR="00E9484D">
              <w:t>0</w:t>
            </w:r>
            <w:r w:rsidR="002135B6">
              <w:t xml:space="preserve"> </w:t>
            </w:r>
            <w:r w:rsidR="00280865">
              <w:t>minimum</w:t>
            </w:r>
            <w:r>
              <w:t xml:space="preserve"> </w:t>
            </w:r>
            <w:r w:rsidR="00280865">
              <w:t>+</w:t>
            </w:r>
          </w:p>
          <w:p w14:paraId="688C7E0D" w14:textId="10C37F05" w:rsidR="00DF195D" w:rsidRDefault="00DF195D" w:rsidP="00E0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£200 refundable </w:t>
            </w:r>
            <w:r w:rsidR="007E5372">
              <w:t>deposit</w:t>
            </w:r>
            <w:r>
              <w:t>.</w:t>
            </w:r>
          </w:p>
        </w:tc>
      </w:tr>
      <w:tr w:rsidR="007E5372" w14:paraId="1A90E22D" w14:textId="77777777" w:rsidTr="00E06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Merge w:val="restart"/>
          </w:tcPr>
          <w:p w14:paraId="1CAF2A03" w14:textId="15370DD0" w:rsidR="007E5372" w:rsidRDefault="007E5372" w:rsidP="00E06560">
            <w:r>
              <w:t>E</w:t>
            </w:r>
            <w:r w:rsidR="009E15FA">
              <w:t>xtended</w:t>
            </w:r>
            <w:r>
              <w:t xml:space="preserve"> Hire</w:t>
            </w:r>
            <w:r w:rsidR="003300B1">
              <w:t xml:space="preserve"> of entire Hub</w:t>
            </w:r>
            <w:r>
              <w:t xml:space="preserve"> </w:t>
            </w:r>
            <w:r w:rsidR="009D28F2">
              <w:t xml:space="preserve">** </w:t>
            </w:r>
            <w:r>
              <w:t>(</w:t>
            </w:r>
            <w:r w:rsidR="007C799B">
              <w:t>all will</w:t>
            </w:r>
            <w:r>
              <w:t xml:space="preserve"> require a £200 refundable</w:t>
            </w:r>
            <w:r w:rsidR="009D28F2">
              <w:t xml:space="preserve"> </w:t>
            </w:r>
            <w:r>
              <w:t>deposit)</w:t>
            </w:r>
          </w:p>
        </w:tc>
        <w:tc>
          <w:tcPr>
            <w:tcW w:w="2494" w:type="dxa"/>
          </w:tcPr>
          <w:p w14:paraId="06EB850B" w14:textId="11CCC33E" w:rsidR="007E5372" w:rsidRDefault="007E5372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24hrs</w:t>
            </w:r>
          </w:p>
        </w:tc>
        <w:tc>
          <w:tcPr>
            <w:tcW w:w="2495" w:type="dxa"/>
          </w:tcPr>
          <w:p w14:paraId="145BA335" w14:textId="711FE269" w:rsidR="007E5372" w:rsidRPr="00AD1C7A" w:rsidRDefault="007E5372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£4</w:t>
            </w:r>
            <w:r w:rsidR="00485989">
              <w:t>5</w:t>
            </w:r>
            <w:r w:rsidR="00E9484D">
              <w:t>0</w:t>
            </w:r>
          </w:p>
        </w:tc>
      </w:tr>
      <w:tr w:rsidR="007E5372" w14:paraId="6BF2EE23" w14:textId="77777777" w:rsidTr="00E0656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Merge/>
          </w:tcPr>
          <w:p w14:paraId="58D96DAE" w14:textId="77777777" w:rsidR="007E5372" w:rsidRDefault="007E5372" w:rsidP="00E06560"/>
        </w:tc>
        <w:tc>
          <w:tcPr>
            <w:tcW w:w="2494" w:type="dxa"/>
          </w:tcPr>
          <w:p w14:paraId="2851A00D" w14:textId="7620771A" w:rsidR="007E5372" w:rsidRDefault="007E5372" w:rsidP="00E0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36hrs</w:t>
            </w:r>
          </w:p>
        </w:tc>
        <w:tc>
          <w:tcPr>
            <w:tcW w:w="2495" w:type="dxa"/>
          </w:tcPr>
          <w:p w14:paraId="5E75E584" w14:textId="54E1F4D5" w:rsidR="007E5372" w:rsidRPr="00AD1C7A" w:rsidRDefault="007E5372" w:rsidP="00E0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£</w:t>
            </w:r>
            <w:r w:rsidR="00485989">
              <w:t>600</w:t>
            </w:r>
          </w:p>
        </w:tc>
      </w:tr>
      <w:tr w:rsidR="007E5372" w14:paraId="5A27ECE5" w14:textId="77777777" w:rsidTr="00E06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Merge/>
          </w:tcPr>
          <w:p w14:paraId="1CDB8F01" w14:textId="77777777" w:rsidR="007E5372" w:rsidRDefault="007E5372" w:rsidP="00E06560"/>
        </w:tc>
        <w:tc>
          <w:tcPr>
            <w:tcW w:w="2494" w:type="dxa"/>
          </w:tcPr>
          <w:p w14:paraId="2E09E3FE" w14:textId="61BCA6EE" w:rsidR="007E5372" w:rsidRDefault="007E5372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48hrs</w:t>
            </w:r>
          </w:p>
        </w:tc>
        <w:tc>
          <w:tcPr>
            <w:tcW w:w="2495" w:type="dxa"/>
          </w:tcPr>
          <w:p w14:paraId="4C7C5DD1" w14:textId="7519DC86" w:rsidR="007E5372" w:rsidRDefault="007E5372" w:rsidP="00E06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485989">
              <w:t>800</w:t>
            </w:r>
          </w:p>
        </w:tc>
      </w:tr>
      <w:tr w:rsidR="00E100D4" w14:paraId="3BF49B70" w14:textId="77777777" w:rsidTr="00E0656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782FD5A8" w14:textId="5BA3D5AA" w:rsidR="00E100D4" w:rsidRDefault="00EC5B14" w:rsidP="00E06560">
            <w:r>
              <w:t>Alcohol Licence</w:t>
            </w:r>
          </w:p>
        </w:tc>
        <w:tc>
          <w:tcPr>
            <w:tcW w:w="2494" w:type="dxa"/>
          </w:tcPr>
          <w:p w14:paraId="5E247CB3" w14:textId="1AB8AAC9" w:rsidR="00E100D4" w:rsidRDefault="00BC73C5" w:rsidP="00E0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Hub is l</w:t>
            </w:r>
            <w:r w:rsidR="007705EE">
              <w:t>imited</w:t>
            </w:r>
            <w:r w:rsidR="00B90F7F">
              <w:t xml:space="preserve"> </w:t>
            </w:r>
            <w:r>
              <w:t xml:space="preserve">to 20 </w:t>
            </w:r>
            <w:r w:rsidR="00955B1C">
              <w:t xml:space="preserve">licenses per </w:t>
            </w:r>
            <w:r w:rsidR="00B90F7F">
              <w:t xml:space="preserve">annum unless a </w:t>
            </w:r>
            <w:r w:rsidR="0003240A">
              <w:t xml:space="preserve">personal licensee </w:t>
            </w:r>
            <w:r w:rsidR="00B90F7F">
              <w:t>is involved.</w:t>
            </w:r>
          </w:p>
        </w:tc>
        <w:tc>
          <w:tcPr>
            <w:tcW w:w="2495" w:type="dxa"/>
          </w:tcPr>
          <w:p w14:paraId="38D0C3CF" w14:textId="17C7F5A6" w:rsidR="00E100D4" w:rsidRDefault="00EC5B14" w:rsidP="00E065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7E5372">
              <w:t>21</w:t>
            </w:r>
          </w:p>
        </w:tc>
      </w:tr>
    </w:tbl>
    <w:p w14:paraId="31FBFD37" w14:textId="77777777" w:rsidR="007B5B4C" w:rsidRDefault="007B5B4C" w:rsidP="002C03BA"/>
    <w:p w14:paraId="2B2E058B" w14:textId="77777777" w:rsidR="002C03BA" w:rsidRDefault="002C03BA" w:rsidP="002C03BA">
      <w:r>
        <w:t>We regret that we cannot let the hall for teenage parties.</w:t>
      </w:r>
    </w:p>
    <w:p w14:paraId="1F9761D1" w14:textId="77777777" w:rsidR="002C03BA" w:rsidRDefault="002C03BA" w:rsidP="002C03BA"/>
    <w:p w14:paraId="0D904ADF" w14:textId="3F1D39B7" w:rsidR="002C03BA" w:rsidRDefault="00B04791" w:rsidP="002C03BA">
      <w:r>
        <w:t>*</w:t>
      </w:r>
      <w:r w:rsidR="002C03BA">
        <w:t>Adult parties are subject to the approval of the committee.</w:t>
      </w:r>
    </w:p>
    <w:p w14:paraId="45ECA362" w14:textId="04276974" w:rsidR="0003701C" w:rsidRDefault="009D3F0B" w:rsidP="002C03BA">
      <w:r>
        <w:t>For party</w:t>
      </w:r>
      <w:r w:rsidR="0003701C">
        <w:t xml:space="preserve"> bookings the deposit </w:t>
      </w:r>
      <w:r w:rsidR="0000761B">
        <w:t>needs to</w:t>
      </w:r>
      <w:r w:rsidR="0003701C">
        <w:t xml:space="preserve"> be paid within 24hrs</w:t>
      </w:r>
      <w:r>
        <w:t xml:space="preserve"> of the booking being </w:t>
      </w:r>
      <w:r w:rsidR="00C45C1F">
        <w:t>confirmed to secure the booking.</w:t>
      </w:r>
    </w:p>
    <w:p w14:paraId="380C7864" w14:textId="5AA7E6E6" w:rsidR="002C03BA" w:rsidRPr="00E1788F" w:rsidRDefault="00E1788F" w:rsidP="00E1788F">
      <w:pPr>
        <w:pStyle w:val="NormalWeb"/>
        <w:rPr>
          <w:rFonts w:asciiTheme="minorHAnsi" w:hAnsiTheme="minorHAnsi" w:cstheme="minorHAnsi"/>
        </w:rPr>
      </w:pPr>
      <w:r w:rsidRPr="00E1788F">
        <w:rPr>
          <w:rFonts w:asciiTheme="minorHAnsi" w:hAnsiTheme="minorHAnsi" w:cstheme="minorHAnsi"/>
          <w:sz w:val="22"/>
          <w:szCs w:val="22"/>
        </w:rPr>
        <w:t xml:space="preserve">In the case of one-off bookings, </w:t>
      </w:r>
      <w:r w:rsidR="00485989">
        <w:rPr>
          <w:rFonts w:asciiTheme="minorHAnsi" w:hAnsiTheme="minorHAnsi" w:cstheme="minorHAnsi"/>
          <w:sz w:val="22"/>
          <w:szCs w:val="22"/>
        </w:rPr>
        <w:t>The Hirer</w:t>
      </w:r>
      <w:r w:rsidRPr="00E1788F">
        <w:rPr>
          <w:rFonts w:asciiTheme="minorHAnsi" w:hAnsiTheme="minorHAnsi" w:cstheme="minorHAnsi"/>
          <w:sz w:val="22"/>
          <w:szCs w:val="22"/>
        </w:rPr>
        <w:t xml:space="preserve"> will </w:t>
      </w:r>
      <w:r w:rsidR="00485989">
        <w:rPr>
          <w:rFonts w:asciiTheme="minorHAnsi" w:hAnsiTheme="minorHAnsi" w:cstheme="minorHAnsi"/>
          <w:sz w:val="22"/>
          <w:szCs w:val="22"/>
        </w:rPr>
        <w:t xml:space="preserve">need to </w:t>
      </w:r>
      <w:r w:rsidRPr="00E1788F">
        <w:rPr>
          <w:rFonts w:asciiTheme="minorHAnsi" w:hAnsiTheme="minorHAnsi" w:cstheme="minorHAnsi"/>
          <w:sz w:val="22"/>
          <w:szCs w:val="22"/>
        </w:rPr>
        <w:t>pay the full hire fee at least 30 days in advance</w:t>
      </w:r>
      <w:r w:rsidR="002C03BA" w:rsidRPr="00E1788F">
        <w:rPr>
          <w:rFonts w:asciiTheme="minorHAnsi" w:hAnsiTheme="minorHAnsi" w:cstheme="minorHAnsi"/>
        </w:rPr>
        <w:t>.</w:t>
      </w:r>
      <w:r w:rsidRPr="00E178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(Or at time of booking if made within 30 days of the event)</w:t>
      </w:r>
      <w:r w:rsidR="004307A5">
        <w:rPr>
          <w:rFonts w:asciiTheme="minorHAnsi" w:hAnsiTheme="minorHAnsi" w:cstheme="minorHAnsi"/>
        </w:rPr>
        <w:t>.</w:t>
      </w:r>
    </w:p>
    <w:p w14:paraId="13B33D93" w14:textId="5E4DD963" w:rsidR="007E5372" w:rsidRDefault="007E5372" w:rsidP="002C03BA"/>
    <w:p w14:paraId="2CAD9429" w14:textId="69BF5BA8" w:rsidR="007E5372" w:rsidRDefault="007E5372" w:rsidP="002C03BA">
      <w:r>
        <w:t>Notes:</w:t>
      </w:r>
    </w:p>
    <w:p w14:paraId="141ABBFF" w14:textId="62895CC7" w:rsidR="00485989" w:rsidRDefault="007E5372" w:rsidP="00485989">
      <w:pPr>
        <w:pStyle w:val="ListParagraph"/>
        <w:numPr>
          <w:ilvl w:val="0"/>
          <w:numId w:val="1"/>
        </w:numPr>
      </w:pPr>
      <w:r>
        <w:t xml:space="preserve">We aim to review our hire charges each November to </w:t>
      </w:r>
      <w:r w:rsidR="00AD1C7A">
        <w:t>come into force</w:t>
      </w:r>
      <w:r>
        <w:t xml:space="preserve"> </w:t>
      </w:r>
      <w:r w:rsidR="00AB54D3">
        <w:t>from</w:t>
      </w:r>
      <w:r>
        <w:t xml:space="preserve"> the </w:t>
      </w:r>
      <w:r w:rsidR="00AB54D3">
        <w:t>1</w:t>
      </w:r>
      <w:r w:rsidR="00AB54D3" w:rsidRPr="00AB54D3">
        <w:rPr>
          <w:vertAlign w:val="superscript"/>
        </w:rPr>
        <w:t>st</w:t>
      </w:r>
      <w:r w:rsidR="00AB54D3">
        <w:t xml:space="preserve"> </w:t>
      </w:r>
      <w:r>
        <w:t>January of the following year.</w:t>
      </w:r>
      <w:r w:rsidR="00833E37">
        <w:t xml:space="preserve"> </w:t>
      </w:r>
      <w:r w:rsidR="005A4353">
        <w:t>(The previously published prices will not be honoured)</w:t>
      </w:r>
    </w:p>
    <w:p w14:paraId="55318987" w14:textId="38D12B4E" w:rsidR="007E5372" w:rsidRDefault="007E5372" w:rsidP="00E309B0">
      <w:pPr>
        <w:pStyle w:val="ListParagraph"/>
        <w:numPr>
          <w:ilvl w:val="0"/>
          <w:numId w:val="1"/>
        </w:numPr>
      </w:pPr>
      <w:r>
        <w:t xml:space="preserve">All bookings are accepted subject to our standard T&amp;C’s which can be made available. </w:t>
      </w:r>
    </w:p>
    <w:p w14:paraId="517366AC" w14:textId="3E8BF43F" w:rsidR="002C03BA" w:rsidRDefault="0003240A" w:rsidP="00E1788F">
      <w:pPr>
        <w:pStyle w:val="ListParagraph"/>
        <w:numPr>
          <w:ilvl w:val="0"/>
          <w:numId w:val="1"/>
        </w:numPr>
      </w:pPr>
      <w:r>
        <w:t>** Subject to the agreement of any Regular weekly users.</w:t>
      </w:r>
    </w:p>
    <w:sectPr w:rsidR="002C03BA" w:rsidSect="00B04791">
      <w:headerReference w:type="default" r:id="rId7"/>
      <w:pgSz w:w="11906" w:h="16838"/>
      <w:pgMar w:top="1067" w:right="1440" w:bottom="1134" w:left="1440" w:header="1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4065" w14:textId="77777777" w:rsidR="00F038A6" w:rsidRDefault="00F038A6" w:rsidP="003C1B36">
      <w:r>
        <w:separator/>
      </w:r>
    </w:p>
  </w:endnote>
  <w:endnote w:type="continuationSeparator" w:id="0">
    <w:p w14:paraId="305484D4" w14:textId="77777777" w:rsidR="00F038A6" w:rsidRDefault="00F038A6" w:rsidP="003C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27A9" w14:textId="77777777" w:rsidR="00F038A6" w:rsidRDefault="00F038A6" w:rsidP="003C1B36">
      <w:r>
        <w:separator/>
      </w:r>
    </w:p>
  </w:footnote>
  <w:footnote w:type="continuationSeparator" w:id="0">
    <w:p w14:paraId="37174936" w14:textId="77777777" w:rsidR="00F038A6" w:rsidRDefault="00F038A6" w:rsidP="003C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0E67" w14:textId="576A1D75" w:rsidR="003C1B36" w:rsidRPr="00B04791" w:rsidRDefault="00B04791" w:rsidP="00B04791">
    <w:pPr>
      <w:jc w:val="center"/>
      <w:rPr>
        <w:b/>
        <w:sz w:val="36"/>
        <w:szCs w:val="36"/>
      </w:rPr>
    </w:pPr>
    <w:r w:rsidRPr="006C78A7">
      <w:rPr>
        <w:b/>
        <w:sz w:val="36"/>
        <w:szCs w:val="36"/>
      </w:rPr>
      <w:t xml:space="preserve">Hire Charges for Magor &amp; Undy Hub </w:t>
    </w:r>
    <w:r w:rsidR="00AD1C7A">
      <w:rPr>
        <w:b/>
        <w:sz w:val="36"/>
        <w:szCs w:val="36"/>
      </w:rPr>
      <w:t>202</w:t>
    </w:r>
    <w:r w:rsidR="00485989">
      <w:rPr>
        <w:b/>
        <w:sz w:val="36"/>
        <w:szCs w:val="36"/>
      </w:rPr>
      <w:t>6</w:t>
    </w:r>
  </w:p>
  <w:p w14:paraId="51DD4C83" w14:textId="77777777" w:rsidR="00D1172E" w:rsidRDefault="00D11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7F6E"/>
    <w:multiLevelType w:val="hybridMultilevel"/>
    <w:tmpl w:val="C97AE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BA"/>
    <w:rsid w:val="0000761B"/>
    <w:rsid w:val="000147CE"/>
    <w:rsid w:val="0003240A"/>
    <w:rsid w:val="0003701C"/>
    <w:rsid w:val="00061851"/>
    <w:rsid w:val="000716B2"/>
    <w:rsid w:val="000867F2"/>
    <w:rsid w:val="00093FCD"/>
    <w:rsid w:val="000A1676"/>
    <w:rsid w:val="000A6CF8"/>
    <w:rsid w:val="000A73B3"/>
    <w:rsid w:val="000E521C"/>
    <w:rsid w:val="0014018A"/>
    <w:rsid w:val="00177073"/>
    <w:rsid w:val="001C083C"/>
    <w:rsid w:val="001C1C7D"/>
    <w:rsid w:val="002135B6"/>
    <w:rsid w:val="00234E38"/>
    <w:rsid w:val="00280865"/>
    <w:rsid w:val="002C03BA"/>
    <w:rsid w:val="002C69CE"/>
    <w:rsid w:val="002F11E9"/>
    <w:rsid w:val="003300B1"/>
    <w:rsid w:val="00340264"/>
    <w:rsid w:val="00346214"/>
    <w:rsid w:val="003946B7"/>
    <w:rsid w:val="003B4E8B"/>
    <w:rsid w:val="003C1B36"/>
    <w:rsid w:val="003D64CC"/>
    <w:rsid w:val="00401C5A"/>
    <w:rsid w:val="004167E6"/>
    <w:rsid w:val="004231B8"/>
    <w:rsid w:val="004307A5"/>
    <w:rsid w:val="004309BF"/>
    <w:rsid w:val="00451C7C"/>
    <w:rsid w:val="00475CD5"/>
    <w:rsid w:val="00485989"/>
    <w:rsid w:val="00552912"/>
    <w:rsid w:val="005548A6"/>
    <w:rsid w:val="0057460C"/>
    <w:rsid w:val="005A4353"/>
    <w:rsid w:val="005C5B9D"/>
    <w:rsid w:val="006001F1"/>
    <w:rsid w:val="00633193"/>
    <w:rsid w:val="00656E6A"/>
    <w:rsid w:val="0066585C"/>
    <w:rsid w:val="006C78A7"/>
    <w:rsid w:val="007705EE"/>
    <w:rsid w:val="007B5B4C"/>
    <w:rsid w:val="007B7AC9"/>
    <w:rsid w:val="007C799B"/>
    <w:rsid w:val="007E5372"/>
    <w:rsid w:val="007F6C5A"/>
    <w:rsid w:val="00833E37"/>
    <w:rsid w:val="008816EA"/>
    <w:rsid w:val="008D4AF2"/>
    <w:rsid w:val="009011DA"/>
    <w:rsid w:val="00945E14"/>
    <w:rsid w:val="00955B1C"/>
    <w:rsid w:val="00965A65"/>
    <w:rsid w:val="009B605F"/>
    <w:rsid w:val="009D28F2"/>
    <w:rsid w:val="009D3F0B"/>
    <w:rsid w:val="009E15FA"/>
    <w:rsid w:val="009E1C56"/>
    <w:rsid w:val="009E232F"/>
    <w:rsid w:val="00A60F73"/>
    <w:rsid w:val="00AB54D3"/>
    <w:rsid w:val="00AC7FD5"/>
    <w:rsid w:val="00AD1C7A"/>
    <w:rsid w:val="00AE5516"/>
    <w:rsid w:val="00B04791"/>
    <w:rsid w:val="00B90F7F"/>
    <w:rsid w:val="00BC73C5"/>
    <w:rsid w:val="00BE399E"/>
    <w:rsid w:val="00C45C1F"/>
    <w:rsid w:val="00C805A9"/>
    <w:rsid w:val="00D00D8A"/>
    <w:rsid w:val="00D1172E"/>
    <w:rsid w:val="00D275DD"/>
    <w:rsid w:val="00D43D3F"/>
    <w:rsid w:val="00D67642"/>
    <w:rsid w:val="00D924FF"/>
    <w:rsid w:val="00DD053C"/>
    <w:rsid w:val="00DF195D"/>
    <w:rsid w:val="00E00524"/>
    <w:rsid w:val="00E0337B"/>
    <w:rsid w:val="00E100D4"/>
    <w:rsid w:val="00E1788F"/>
    <w:rsid w:val="00E309B0"/>
    <w:rsid w:val="00E73A64"/>
    <w:rsid w:val="00E8031C"/>
    <w:rsid w:val="00E8347E"/>
    <w:rsid w:val="00E9484D"/>
    <w:rsid w:val="00EC5B14"/>
    <w:rsid w:val="00F038A6"/>
    <w:rsid w:val="00F1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F6E91"/>
  <w15:chartTrackingRefBased/>
  <w15:docId w15:val="{B0DBD24F-721C-D44D-9BCD-96E4CE0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75CD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7E53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B36"/>
  </w:style>
  <w:style w:type="paragraph" w:styleId="Footer">
    <w:name w:val="footer"/>
    <w:basedOn w:val="Normal"/>
    <w:link w:val="FooterChar"/>
    <w:uiPriority w:val="99"/>
    <w:unhideWhenUsed/>
    <w:rsid w:val="003C1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B36"/>
  </w:style>
  <w:style w:type="character" w:customStyle="1" w:styleId="Heading3Char">
    <w:name w:val="Heading 3 Char"/>
    <w:basedOn w:val="DefaultParagraphFont"/>
    <w:link w:val="Heading3"/>
    <w:uiPriority w:val="9"/>
    <w:rsid w:val="00C805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78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Wright</dc:creator>
  <cp:keywords/>
  <dc:description/>
  <cp:lastModifiedBy>365 Pro Plus</cp:lastModifiedBy>
  <cp:revision>2</cp:revision>
  <cp:lastPrinted>2024-11-19T13:56:00Z</cp:lastPrinted>
  <dcterms:created xsi:type="dcterms:W3CDTF">2025-11-23T22:34:00Z</dcterms:created>
  <dcterms:modified xsi:type="dcterms:W3CDTF">2025-11-23T22:34:00Z</dcterms:modified>
</cp:coreProperties>
</file>